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D6B0" w14:textId="77777777" w:rsidR="005A7C0D" w:rsidRPr="00102B58" w:rsidRDefault="005A7C0D" w:rsidP="005A7C0D">
      <w:pPr>
        <w:tabs>
          <w:tab w:val="left" w:pos="1620"/>
        </w:tabs>
        <w:jc w:val="both"/>
        <w:rPr>
          <w:b/>
          <w:sz w:val="22"/>
          <w:szCs w:val="22"/>
          <w:u w:val="single"/>
        </w:rPr>
      </w:pPr>
      <w:r w:rsidRPr="00102B58">
        <w:rPr>
          <w:b/>
          <w:sz w:val="22"/>
          <w:szCs w:val="22"/>
        </w:rPr>
        <w:t>Załącznik Nr 2</w:t>
      </w:r>
    </w:p>
    <w:p w14:paraId="6175F980" w14:textId="77777777" w:rsidR="005A7C0D" w:rsidRPr="00102B58" w:rsidRDefault="005A7C0D" w:rsidP="005A7C0D">
      <w:pPr>
        <w:pStyle w:val="Nagwek7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2B58">
        <w:rPr>
          <w:rFonts w:ascii="Times New Roman" w:hAnsi="Times New Roman" w:cs="Times New Roman"/>
          <w:b/>
          <w:sz w:val="22"/>
          <w:szCs w:val="22"/>
        </w:rPr>
        <w:t>Klauzula informacyjna</w:t>
      </w:r>
    </w:p>
    <w:p w14:paraId="05F17BFF" w14:textId="77777777" w:rsidR="005A7C0D" w:rsidRPr="00102B58" w:rsidRDefault="005A7C0D" w:rsidP="005A7C0D">
      <w:pPr>
        <w:pStyle w:val="Tekstpodstawowy3"/>
        <w:spacing w:after="0"/>
        <w:jc w:val="center"/>
        <w:rPr>
          <w:sz w:val="22"/>
          <w:szCs w:val="22"/>
        </w:rPr>
      </w:pPr>
      <w:r w:rsidRPr="00102B58">
        <w:rPr>
          <w:sz w:val="22"/>
          <w:szCs w:val="22"/>
        </w:rPr>
        <w:t>do zaproszenia do składania ofert na:</w:t>
      </w:r>
    </w:p>
    <w:p w14:paraId="1C2E869C" w14:textId="77777777" w:rsidR="005A7C0D" w:rsidRPr="00617BBD" w:rsidRDefault="005A7C0D" w:rsidP="005A7C0D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„</w:t>
      </w:r>
      <w:r w:rsidRPr="00617BBD">
        <w:rPr>
          <w:b/>
          <w:sz w:val="22"/>
          <w:szCs w:val="22"/>
        </w:rPr>
        <w:t xml:space="preserve">Przebudowa i rozbudowa wewnętrznej instalacji gazu, remont instalacji centralnego ogrzewania w budynku przy ul. </w:t>
      </w:r>
      <w:r>
        <w:rPr>
          <w:b/>
          <w:sz w:val="22"/>
          <w:szCs w:val="22"/>
        </w:rPr>
        <w:t>Parkowej 9 w Ryczowie”.</w:t>
      </w:r>
    </w:p>
    <w:p w14:paraId="3FEEBF27" w14:textId="77777777" w:rsidR="005A7C0D" w:rsidRPr="00102B58" w:rsidRDefault="005A7C0D" w:rsidP="005A7C0D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452802A6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INFORMACJA DOTYCZĄCA PRZETWARZANIA DANYCH OSOBOWYCH</w:t>
      </w:r>
    </w:p>
    <w:p w14:paraId="2AFA7F16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W związku z przetwarzaniem danych osobowych informujemy – zgodnie z art. 13 ust 1 i ust. 2 oraz art. 14 ust. 1 i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 r, Nr 119, s. 1) zwanego dalej „RODO” iż :</w:t>
      </w:r>
    </w:p>
    <w:p w14:paraId="66EA2E3B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I. ADMINISTRATOR DANYCH</w:t>
      </w:r>
    </w:p>
    <w:p w14:paraId="40FC72F6" w14:textId="77777777" w:rsidR="005A7C0D" w:rsidRPr="00873F5B" w:rsidRDefault="005A7C0D" w:rsidP="005A7C0D">
      <w:pPr>
        <w:pStyle w:val="NormalnyWeb"/>
        <w:shd w:val="clear" w:color="auto" w:fill="FFFFFF"/>
        <w:spacing w:before="0" w:beforeAutospacing="0" w:after="0"/>
        <w:jc w:val="both"/>
        <w:rPr>
          <w:sz w:val="20"/>
          <w:szCs w:val="20"/>
        </w:rPr>
      </w:pPr>
      <w:r w:rsidRPr="00873F5B">
        <w:rPr>
          <w:sz w:val="20"/>
          <w:szCs w:val="20"/>
        </w:rPr>
        <w:t xml:space="preserve">Administratorem danych osobowych jest Gmina Spytkowice, reprezentowana przez Wójta. </w:t>
      </w:r>
      <w:r w:rsidRPr="00873F5B">
        <w:rPr>
          <w:sz w:val="20"/>
          <w:szCs w:val="20"/>
          <w:shd w:val="clear" w:color="auto" w:fill="FFFFFF"/>
        </w:rPr>
        <w:t xml:space="preserve">Z Administratorem można kontaktować się pod adresem siedziby: ul. Zamkowa 12, 34-116 Spytkowice oraz pod adresem e-mail: </w:t>
      </w:r>
      <w:hyperlink r:id="rId7" w:history="1">
        <w:r w:rsidRPr="00873F5B">
          <w:rPr>
            <w:rStyle w:val="Hipercze"/>
            <w:sz w:val="20"/>
            <w:szCs w:val="20"/>
            <w:shd w:val="clear" w:color="auto" w:fill="FFFFFF"/>
          </w:rPr>
          <w:t>gmina@spytkowice.net.pl</w:t>
        </w:r>
      </w:hyperlink>
      <w:r w:rsidRPr="00873F5B">
        <w:rPr>
          <w:sz w:val="20"/>
          <w:szCs w:val="20"/>
          <w:shd w:val="clear" w:color="auto" w:fill="FFFFFF"/>
        </w:rPr>
        <w:t xml:space="preserve">. </w:t>
      </w:r>
    </w:p>
    <w:p w14:paraId="2FD325EE" w14:textId="77777777" w:rsidR="005A7C0D" w:rsidRPr="00102B58" w:rsidRDefault="005A7C0D" w:rsidP="005A7C0D">
      <w:pPr>
        <w:shd w:val="clear" w:color="auto" w:fill="FFFFFF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102B58">
        <w:rPr>
          <w:b/>
          <w:color w:val="000000"/>
          <w:sz w:val="20"/>
          <w:szCs w:val="20"/>
          <w:shd w:val="clear" w:color="auto" w:fill="FFFFFF"/>
        </w:rPr>
        <w:t>II. INSPEKTOR OCHRONY DANYCH</w:t>
      </w:r>
    </w:p>
    <w:p w14:paraId="5262D7C7" w14:textId="77777777" w:rsidR="005A7C0D" w:rsidRPr="00102B58" w:rsidRDefault="005A7C0D" w:rsidP="005A7C0D">
      <w:pPr>
        <w:shd w:val="clear" w:color="auto" w:fill="FFFFFF"/>
        <w:rPr>
          <w:bCs/>
          <w:color w:val="000000"/>
          <w:sz w:val="20"/>
          <w:szCs w:val="20"/>
          <w:shd w:val="clear" w:color="auto" w:fill="FFFFFF"/>
        </w:rPr>
      </w:pPr>
      <w:r w:rsidRPr="00102B58">
        <w:rPr>
          <w:color w:val="000000"/>
          <w:sz w:val="20"/>
          <w:szCs w:val="20"/>
          <w:shd w:val="clear" w:color="auto" w:fill="FFFFFF"/>
        </w:rPr>
        <w:t xml:space="preserve">Administrator wyznaczył Inspektora Ochrony Danych, z którym można kontaktować się pod adresem e-mail: </w:t>
      </w:r>
      <w:hyperlink r:id="rId8" w:history="1">
        <w:r w:rsidRPr="00873F5B">
          <w:rPr>
            <w:rStyle w:val="Hipercze"/>
            <w:sz w:val="20"/>
            <w:szCs w:val="20"/>
            <w:shd w:val="clear" w:color="auto" w:fill="FFFFFF"/>
          </w:rPr>
          <w:t>iod@spytkowice.net.pl</w:t>
        </w:r>
      </w:hyperlink>
      <w:r w:rsidRPr="00102B58">
        <w:rPr>
          <w:color w:val="000000"/>
          <w:sz w:val="20"/>
          <w:szCs w:val="20"/>
          <w:shd w:val="clear" w:color="auto" w:fill="FFFFFF"/>
        </w:rPr>
        <w:t xml:space="preserve">. </w:t>
      </w:r>
    </w:p>
    <w:p w14:paraId="34FCCF9A" w14:textId="77777777" w:rsidR="005A7C0D" w:rsidRPr="00102B58" w:rsidRDefault="005A7C0D" w:rsidP="005A7C0D">
      <w:pPr>
        <w:shd w:val="clear" w:color="auto" w:fill="FFFFFF"/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 w:rsidRPr="00102B58">
        <w:rPr>
          <w:b/>
          <w:color w:val="000000"/>
          <w:sz w:val="20"/>
          <w:szCs w:val="20"/>
          <w:shd w:val="clear" w:color="auto" w:fill="FFFFFF"/>
        </w:rPr>
        <w:t>III. ŹRÓDŁO POZYSKANIA DANYCH</w:t>
      </w:r>
    </w:p>
    <w:p w14:paraId="61B50668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  <w:shd w:val="clear" w:color="auto" w:fill="FFFFFF"/>
        </w:rPr>
        <w:t xml:space="preserve">Dane osobowe pozyskaliśmy bezpośrednio od Pani/Pana, a w przypadku kiedy dane nie pochodzą od osoby, której te dane dotyczą są one pozyskane od kontrahenta, oferenta.  </w:t>
      </w:r>
    </w:p>
    <w:p w14:paraId="78C3BE36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IV. PODSTAWA PRAWNA I CELE PRZETWARZANIA DANYCH OSOBOWYCH</w:t>
      </w:r>
    </w:p>
    <w:p w14:paraId="0865162E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Dane osobowe pozyskane w ramach złożonych ofert  będą przetwarzane w celu:</w:t>
      </w:r>
    </w:p>
    <w:p w14:paraId="2910A03B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- wyłonienia wykonawców na realizację zamówienia publicznego o wartości poniżej 130 tyś. zł, a następnie w celu zawarcia i realizacji umowy – w przypadku wyboru oferty (art. 6 ust. 1 lit. b RODO),</w:t>
      </w:r>
    </w:p>
    <w:p w14:paraId="7DDFAFC7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- wypełnienia obowiązków prawnych ciążących na Administratorze, w tym obowiązków</w:t>
      </w:r>
      <w:r w:rsidRPr="00873F5B">
        <w:rPr>
          <w:sz w:val="20"/>
          <w:szCs w:val="20"/>
          <w:shd w:val="clear" w:color="auto" w:fill="FFFFFF"/>
        </w:rPr>
        <w:t xml:space="preserve"> podatkowych i księgowo-rachunkowych, związanych z ewentualną realizacją umowy (podstawa prawna: art. 6 ust. 1 lit. c RODO),</w:t>
      </w:r>
    </w:p>
    <w:p w14:paraId="096755EA" w14:textId="77777777" w:rsidR="005A7C0D" w:rsidRPr="00873F5B" w:rsidRDefault="005A7C0D" w:rsidP="005A7C0D">
      <w:pPr>
        <w:shd w:val="clear" w:color="auto" w:fill="FFFFFF"/>
        <w:jc w:val="both"/>
        <w:rPr>
          <w:sz w:val="20"/>
          <w:szCs w:val="20"/>
          <w:shd w:val="clear" w:color="auto" w:fill="FFFFFF"/>
        </w:rPr>
      </w:pPr>
      <w:r w:rsidRPr="00873F5B">
        <w:rPr>
          <w:sz w:val="20"/>
          <w:szCs w:val="20"/>
        </w:rPr>
        <w:t xml:space="preserve">- </w:t>
      </w:r>
      <w:r w:rsidRPr="00873F5B">
        <w:rPr>
          <w:sz w:val="20"/>
          <w:szCs w:val="20"/>
          <w:shd w:val="clear" w:color="auto" w:fill="FFFFFF"/>
        </w:rPr>
        <w:t>ewentualnego ustalenia lub dochodzenia roszczeń lub obrony przed roszczeniami (podstawa prawna: art. 6 ust. 1 lit. f RODO).</w:t>
      </w:r>
    </w:p>
    <w:p w14:paraId="5C57A5C8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VI. ODBIORCY DANYCH OSOBOWYCH</w:t>
      </w:r>
    </w:p>
    <w:p w14:paraId="297FD734" w14:textId="77777777" w:rsidR="005A7C0D" w:rsidRPr="00102B58" w:rsidRDefault="005A7C0D" w:rsidP="005A7C0D">
      <w:pPr>
        <w:widowControl/>
        <w:numPr>
          <w:ilvl w:val="0"/>
          <w:numId w:val="1"/>
        </w:numPr>
        <w:shd w:val="clear" w:color="auto" w:fill="FFFFFF"/>
        <w:suppressAutoHyphens w:val="0"/>
        <w:ind w:left="284" w:hanging="284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 xml:space="preserve">Odbiorcami Pani/Pana danych osobowych będą wyłącznie podmioty uprawnione do uzyskania danych osobowych na podstawie przepisów prawa. </w:t>
      </w:r>
    </w:p>
    <w:p w14:paraId="286FAECC" w14:textId="77777777" w:rsidR="005A7C0D" w:rsidRPr="00102B58" w:rsidRDefault="005A7C0D" w:rsidP="005A7C0D">
      <w:pPr>
        <w:widowControl/>
        <w:numPr>
          <w:ilvl w:val="0"/>
          <w:numId w:val="1"/>
        </w:numPr>
        <w:shd w:val="clear" w:color="auto" w:fill="FFFFFF"/>
        <w:suppressAutoHyphens w:val="0"/>
        <w:ind w:left="284" w:hanging="284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Pani/Pana dane mogą być ponadto przekazywane podmiotom przetwarzającym dane osobowe na zlecenie Administratora np. dostawcom usług IT (home.pl) i innym podmiotom przetwarzającym dane w celu określonym przez Administratora – przy czym takie podmioty przetwarzają dane wyłącznie na podstawie umowy  z Administratorem.</w:t>
      </w:r>
    </w:p>
    <w:p w14:paraId="5F9197D5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VII. OKRES PRZECHOWYWANIA DANYCH OSOBOWYCH</w:t>
      </w:r>
    </w:p>
    <w:p w14:paraId="6F7AAA68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 xml:space="preserve">Dane osobowe od momentu pozyskania będą przechowywane przez okres archiwalny, wynikający z Jednolitego Rzeczowego Wykazu Akt. </w:t>
      </w:r>
    </w:p>
    <w:p w14:paraId="4FE8446D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VIII. INFORMACJE O WYMOGU/DOBROWOLNOŚCI PODANIA DANYCH ORAZ KONSEKWENCJI NIE PODANIA DANYCH OSOBOWYCH</w:t>
      </w:r>
    </w:p>
    <w:p w14:paraId="1C95F220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 xml:space="preserve">Podanie danych osobowych jest niezbędne dla celów określonych w pkt IV a ich niepodanie będzie skutkowało niemożnością rozpatrzenia oferty i zawarcia umowy. </w:t>
      </w:r>
    </w:p>
    <w:p w14:paraId="3F767803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IX. PRAWA OSÓB, KTÓRYCH DANE DOTYCZĄ</w:t>
      </w:r>
    </w:p>
    <w:p w14:paraId="3EE6E262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W związku z przetwarzaniem Pani/Pana danych osobowych posiada Pani/Pan prawo do:</w:t>
      </w:r>
    </w:p>
    <w:p w14:paraId="3A879488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1) dostępu do treści swoich danych osobowych,</w:t>
      </w:r>
    </w:p>
    <w:p w14:paraId="7E59F174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2) prawo do sprostowania danych,</w:t>
      </w:r>
    </w:p>
    <w:p w14:paraId="5B90FD5A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3) ograniczenia przetwarzania danych osobowych,</w:t>
      </w:r>
    </w:p>
    <w:p w14:paraId="64545C9B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4) wniesienia sprzeciwu wobec przetwarzania,</w:t>
      </w:r>
    </w:p>
    <w:p w14:paraId="13718A44" w14:textId="77777777" w:rsidR="005A7C0D" w:rsidRPr="00102B58" w:rsidRDefault="005A7C0D" w:rsidP="005A7C0D">
      <w:pPr>
        <w:shd w:val="clear" w:color="auto" w:fill="FFFFFF"/>
        <w:rPr>
          <w:rFonts w:eastAsia="Calibri"/>
          <w:bCs/>
          <w:sz w:val="20"/>
          <w:szCs w:val="20"/>
          <w:lang w:eastAsia="en-US"/>
        </w:rPr>
      </w:pPr>
      <w:r w:rsidRPr="00102B58">
        <w:rPr>
          <w:rFonts w:eastAsia="Calibri"/>
          <w:sz w:val="20"/>
          <w:szCs w:val="20"/>
          <w:lang w:eastAsia="en-US"/>
        </w:rPr>
        <w:t xml:space="preserve">- na zasadach i warunkach wynikających z RODO. </w:t>
      </w:r>
    </w:p>
    <w:p w14:paraId="05D21205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X. PRAWO WNIESIENIA SKARGI DO ORGANU</w:t>
      </w:r>
      <w:r w:rsidRPr="00102B58">
        <w:rPr>
          <w:color w:val="000000"/>
          <w:sz w:val="20"/>
          <w:szCs w:val="20"/>
        </w:rPr>
        <w:t xml:space="preserve"> </w:t>
      </w:r>
      <w:r w:rsidRPr="00102B58">
        <w:rPr>
          <w:b/>
          <w:color w:val="000000"/>
          <w:sz w:val="20"/>
          <w:szCs w:val="20"/>
        </w:rPr>
        <w:t>NADZORCZEGO</w:t>
      </w:r>
    </w:p>
    <w:p w14:paraId="670A0FF2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Posiada Pani/Pan prawo wniesienia skargi do Prezesa Urzędu Ochrony Danych Osobowych, gdy uzasadnione jest, że Pana/Pani dane osobowe przetwarzane są przez administratora niezgodnie z przepisami RODO.</w:t>
      </w:r>
    </w:p>
    <w:p w14:paraId="0812B7B8" w14:textId="77777777" w:rsidR="005A7C0D" w:rsidRPr="00102B58" w:rsidRDefault="005A7C0D" w:rsidP="005A7C0D">
      <w:pPr>
        <w:shd w:val="clear" w:color="auto" w:fill="FFFFFF"/>
        <w:jc w:val="center"/>
        <w:rPr>
          <w:bCs/>
          <w:color w:val="000000"/>
          <w:sz w:val="20"/>
          <w:szCs w:val="20"/>
        </w:rPr>
      </w:pPr>
      <w:r w:rsidRPr="00102B58">
        <w:rPr>
          <w:b/>
          <w:color w:val="000000"/>
          <w:sz w:val="20"/>
          <w:szCs w:val="20"/>
        </w:rPr>
        <w:t>XI. ZAUTOMATYZOWANE PODEJMOWANIE DECYZJI W TYM PROFILOWANIE</w:t>
      </w:r>
    </w:p>
    <w:p w14:paraId="511ECA89" w14:textId="77777777" w:rsidR="005A7C0D" w:rsidRPr="00102B58" w:rsidRDefault="005A7C0D" w:rsidP="005A7C0D">
      <w:pPr>
        <w:shd w:val="clear" w:color="auto" w:fill="FFFFFF"/>
        <w:jc w:val="both"/>
        <w:rPr>
          <w:bCs/>
          <w:color w:val="000000"/>
          <w:sz w:val="20"/>
          <w:szCs w:val="20"/>
        </w:rPr>
      </w:pPr>
      <w:r w:rsidRPr="00102B58">
        <w:rPr>
          <w:color w:val="000000"/>
          <w:sz w:val="20"/>
          <w:szCs w:val="20"/>
        </w:rPr>
        <w:t>Pani/Pana dane osobowe nie będą przetwarzane w sposób zautomatyzowany, w tym w formie profilowania.</w:t>
      </w:r>
    </w:p>
    <w:p w14:paraId="3F6D8A96" w14:textId="77777777" w:rsidR="00644B02" w:rsidRDefault="00644B02"/>
    <w:sectPr w:rsidR="00644B02" w:rsidSect="003C409F">
      <w:footerReference w:type="default" r:id="rId9"/>
      <w:headerReference w:type="first" r:id="rId10"/>
      <w:pgSz w:w="11906" w:h="16838"/>
      <w:pgMar w:top="1417" w:right="1417" w:bottom="1417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B0FC" w14:textId="77777777" w:rsidR="005A7C0D" w:rsidRDefault="005A7C0D" w:rsidP="005A7C0D">
      <w:r>
        <w:separator/>
      </w:r>
    </w:p>
  </w:endnote>
  <w:endnote w:type="continuationSeparator" w:id="0">
    <w:p w14:paraId="3F17F2AA" w14:textId="77777777" w:rsidR="005A7C0D" w:rsidRDefault="005A7C0D" w:rsidP="005A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DC53" w14:textId="77777777" w:rsidR="00993F64" w:rsidRDefault="005A7C0D" w:rsidP="002420EE">
    <w:pPr>
      <w:pStyle w:val="Bezodstpw"/>
    </w:pPr>
  </w:p>
  <w:p w14:paraId="5AA94C8B" w14:textId="77777777" w:rsidR="00993F64" w:rsidRDefault="005A7C0D" w:rsidP="002420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31AD" w14:textId="77777777" w:rsidR="005A7C0D" w:rsidRDefault="005A7C0D" w:rsidP="005A7C0D">
      <w:r>
        <w:separator/>
      </w:r>
    </w:p>
  </w:footnote>
  <w:footnote w:type="continuationSeparator" w:id="0">
    <w:p w14:paraId="2F958403" w14:textId="77777777" w:rsidR="005A7C0D" w:rsidRDefault="005A7C0D" w:rsidP="005A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F864" w14:textId="0536282F" w:rsidR="00993F64" w:rsidRPr="00042CF6" w:rsidRDefault="005A7C0D" w:rsidP="00042CF6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D68FC"/>
    <w:multiLevelType w:val="hybridMultilevel"/>
    <w:tmpl w:val="BFB8A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02"/>
    <w:rsid w:val="005A7C0D"/>
    <w:rsid w:val="00644B02"/>
    <w:rsid w:val="0069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045FA"/>
  <w15:chartTrackingRefBased/>
  <w15:docId w15:val="{7497BC92-DBE5-44BD-B945-65D1E84D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C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A7C0D"/>
    <w:pPr>
      <w:spacing w:before="240" w:after="60"/>
      <w:outlineLvl w:val="6"/>
    </w:pPr>
    <w:rPr>
      <w:rFonts w:ascii="Calibri" w:eastAsia="Times New Roman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5A7C0D"/>
    <w:rPr>
      <w:rFonts w:ascii="Calibri" w:eastAsia="Times New Roman" w:hAnsi="Calibri" w:cs="Arial"/>
      <w:sz w:val="24"/>
      <w:szCs w:val="24"/>
      <w:lang w:eastAsia="zh-CN"/>
    </w:rPr>
  </w:style>
  <w:style w:type="paragraph" w:styleId="Bezodstpw">
    <w:name w:val="No Spacing"/>
    <w:uiPriority w:val="1"/>
    <w:qFormat/>
    <w:rsid w:val="005A7C0D"/>
    <w:pPr>
      <w:spacing w:after="0" w:line="240" w:lineRule="auto"/>
    </w:pPr>
    <w:rPr>
      <w:rFonts w:ascii="Calibri" w:eastAsia="Calibri" w:hAnsi="Calibri" w:cs="Arial"/>
    </w:rPr>
  </w:style>
  <w:style w:type="paragraph" w:styleId="Nagwek">
    <w:name w:val="header"/>
    <w:basedOn w:val="Normalny"/>
    <w:link w:val="NagwekZnak"/>
    <w:uiPriority w:val="99"/>
    <w:unhideWhenUsed/>
    <w:rsid w:val="005A7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7C0D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styleId="Hipercze">
    <w:name w:val="Hyperlink"/>
    <w:uiPriority w:val="99"/>
    <w:unhideWhenUsed/>
    <w:rsid w:val="005A7C0D"/>
    <w:rPr>
      <w:color w:val="0563C1"/>
      <w:u w:val="single"/>
    </w:rPr>
  </w:style>
  <w:style w:type="paragraph" w:styleId="NormalnyWeb">
    <w:name w:val="Normal (Web)"/>
    <w:basedOn w:val="Normalny"/>
    <w:uiPriority w:val="99"/>
    <w:rsid w:val="005A7C0D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A7C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A7C0D"/>
    <w:rPr>
      <w:rFonts w:ascii="Times New Roman" w:eastAsia="Lucida Sans Unicode" w:hAnsi="Times New Roman" w:cs="Times New Roman"/>
      <w:sz w:val="16"/>
      <w:szCs w:val="16"/>
      <w:lang w:eastAsia="zh-CN"/>
    </w:rPr>
  </w:style>
  <w:style w:type="paragraph" w:customStyle="1" w:styleId="Default">
    <w:name w:val="Default"/>
    <w:rsid w:val="005A7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7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C0D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ytkowice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pytkowice.ne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Krzysztof Książek</cp:lastModifiedBy>
  <cp:revision>2</cp:revision>
  <dcterms:created xsi:type="dcterms:W3CDTF">2022-03-14T14:18:00Z</dcterms:created>
  <dcterms:modified xsi:type="dcterms:W3CDTF">2022-03-14T14:19:00Z</dcterms:modified>
</cp:coreProperties>
</file>